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F49" w14:textId="77777777"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</w:t>
      </w:r>
      <w:r w:rsidR="006B126C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U</w:t>
      </w: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FF06257" w14:textId="77777777"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14:paraId="13F96FE3" w14:textId="77777777"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41"/>
      </w:tblGrid>
      <w:tr w:rsidR="00726B7A" w:rsidRPr="00C94E59" w14:paraId="30BE5FB7" w14:textId="77777777" w:rsidTr="00726B7A">
        <w:tc>
          <w:tcPr>
            <w:tcW w:w="1526" w:type="dxa"/>
          </w:tcPr>
          <w:p w14:paraId="6346077E" w14:textId="77777777"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9A572D" w14:textId="77777777"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0C0F0A21" w14:textId="77777777"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0450F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14:paraId="18A3817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14:paraId="53AB0C6C" w14:textId="77777777"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14:paraId="640862AC" w14:textId="77777777"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26AB34B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226D067C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4B9E8C67" w14:textId="77777777"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1C7D1E97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070B522A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585BB76D" w14:textId="716F88A9" w:rsidR="00F165BF" w:rsidRPr="0038464E" w:rsidRDefault="002902A3" w:rsidP="00932702">
      <w:pPr>
        <w:shd w:val="clear" w:color="auto" w:fill="D9D9D9" w:themeFill="background1" w:themeFillShade="D9"/>
        <w:spacing w:line="312" w:lineRule="auto"/>
        <w:ind w:left="993" w:hanging="993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932702">
        <w:rPr>
          <w:rFonts w:asciiTheme="minorHAnsi" w:hAnsiTheme="minorHAnsi" w:cs="Arial"/>
          <w:b/>
          <w:sz w:val="20"/>
          <w:szCs w:val="20"/>
        </w:rPr>
        <w:tab/>
      </w:r>
      <w:r w:rsidR="0038464E">
        <w:rPr>
          <w:rFonts w:asciiTheme="minorHAnsi" w:hAnsiTheme="minorHAnsi" w:cs="Arial"/>
          <w:b/>
          <w:sz w:val="20"/>
          <w:szCs w:val="20"/>
        </w:rPr>
        <w:t>Indagine di mercato per</w:t>
      </w:r>
      <w:r w:rsidR="006B126C">
        <w:rPr>
          <w:rFonts w:asciiTheme="minorHAnsi" w:hAnsiTheme="minorHAnsi" w:cs="Arial"/>
          <w:b/>
          <w:sz w:val="20"/>
          <w:szCs w:val="20"/>
        </w:rPr>
        <w:t xml:space="preserve"> affidamento </w:t>
      </w:r>
      <w:r w:rsidR="002B74A9">
        <w:rPr>
          <w:rFonts w:asciiTheme="minorHAnsi" w:hAnsiTheme="minorHAnsi" w:cs="Arial"/>
          <w:b/>
          <w:sz w:val="20"/>
          <w:szCs w:val="20"/>
        </w:rPr>
        <w:t>de</w:t>
      </w:r>
      <w:r w:rsidR="00E01241">
        <w:rPr>
          <w:rFonts w:asciiTheme="minorHAnsi" w:hAnsiTheme="minorHAnsi" w:cs="Arial"/>
          <w:b/>
          <w:sz w:val="20"/>
          <w:szCs w:val="20"/>
        </w:rPr>
        <w:t xml:space="preserve">i </w:t>
      </w:r>
      <w:r w:rsidR="00854584">
        <w:rPr>
          <w:rFonts w:asciiTheme="minorHAnsi" w:hAnsiTheme="minorHAnsi" w:cs="Arial"/>
          <w:b/>
          <w:sz w:val="20"/>
          <w:szCs w:val="20"/>
        </w:rPr>
        <w:t xml:space="preserve">lavori di </w:t>
      </w:r>
      <w:r w:rsidR="00FE648E">
        <w:rPr>
          <w:rFonts w:asciiTheme="minorHAnsi" w:hAnsiTheme="minorHAnsi" w:cs="Arial"/>
          <w:b/>
          <w:sz w:val="20"/>
          <w:szCs w:val="20"/>
        </w:rPr>
        <w:t>rifacimento manti asfaltici del Comune di Bolzano Vicentino (VI)</w:t>
      </w:r>
      <w:bookmarkStart w:id="0" w:name="_GoBack"/>
      <w:bookmarkEnd w:id="0"/>
      <w:r w:rsidR="00C17EE0" w:rsidRPr="0038464E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14:paraId="5198A3D8" w14:textId="77777777"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67D267BD" w14:textId="77777777"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0DE2A870" w14:textId="77777777"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14:paraId="4B647DF2" w14:textId="77777777"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14:paraId="69407BA9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69D4FEEC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2B449F98" w14:textId="77777777"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2AB475D" w14:textId="77777777"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14:paraId="7FDD76A6" w14:textId="77777777"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14:paraId="6E1DC387" w14:textId="77777777"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14:paraId="06E30151" w14:textId="77777777"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14:paraId="4DB629DC" w14:textId="77777777"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14:paraId="6070C7EB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14:paraId="61B26AE5" w14:textId="77777777" w:rsidR="00932702" w:rsidRPr="00C94E59" w:rsidRDefault="00932702" w:rsidP="00932702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indirizzo EMAIL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 xml:space="preserve">__, </w:t>
      </w:r>
    </w:p>
    <w:p w14:paraId="14BBBBF2" w14:textId="77777777"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numero di </w:t>
      </w:r>
      <w:r w:rsidR="00932702">
        <w:rPr>
          <w:rFonts w:asciiTheme="minorHAnsi" w:hAnsiTheme="minorHAnsi" w:cs="Arial"/>
          <w:sz w:val="20"/>
          <w:szCs w:val="20"/>
        </w:rPr>
        <w:t>TELEFONO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125E3D9" w14:textId="77777777"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5A2A066" w14:textId="77777777"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14:paraId="6AF0351B" w14:textId="77777777"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14:paraId="1C32402A" w14:textId="77777777"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14:paraId="4ED443FA" w14:textId="77777777"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14:paraId="4040BAEB" w14:textId="77777777"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0E4F8ED5" w14:textId="77777777"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58CC" w14:paraId="06540E04" w14:textId="77777777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14:paraId="1D274378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0DE736A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1AA6480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5337AE81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0FE9F72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2E7FC1" w14:textId="77777777"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14:paraId="04E7D061" w14:textId="77777777"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4C31D4BB" w14:textId="77777777"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14:paraId="2EBAEC51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14:paraId="5408A5DC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14:paraId="6ACFB8DE" w14:textId="77777777"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DF41595" w14:textId="77777777"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14:paraId="57ECD58F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14:paraId="33C9C663" w14:textId="77777777"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14:paraId="5ECC8BF8" w14:textId="77777777"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8229849" w14:textId="77777777"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7958CC" w14:paraId="2016CC0F" w14:textId="77777777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14:paraId="123917A4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14:paraId="334CB05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1D8ED9B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259F20FC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12C9A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7AEDCEDD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5A202F18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B991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E8A347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025F29E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5478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5463EC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370CA8C1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7BB2CBED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E43A7B" w14:textId="77777777"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48A44BC3" w14:textId="77777777"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5D06E9" w14:paraId="02D3F847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61FB51D4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14:paraId="017F11A1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67CC060C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8E8646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2660B9F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47274368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910E87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8B3072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182D22BB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4851C280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039F7A8D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30073A5A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69A198E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0D32A37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0565548" w14:textId="77777777"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14:paraId="2B1262AE" w14:textId="77777777"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14:paraId="7B607789" w14:textId="77777777"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14:paraId="3ED6CA2A" w14:textId="77777777"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14:paraId="51168FCA" w14:textId="77777777"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9970CC0" w14:textId="77777777"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D01029" w14:paraId="2C953FEA" w14:textId="77777777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14:paraId="62D10FD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0958BE9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0514549E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4C1B44B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E9B9B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5D861414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7FED390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734E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43B04945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BBD350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75D3A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2AE36A5C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5CF7B5AE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14:paraId="2601B758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1741885" w14:textId="77777777"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14:paraId="0DDDA300" w14:textId="77777777"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0AC2F412" w14:textId="77777777"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741A0B70" w14:textId="77777777"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dell’Avviso,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14:paraId="2635AAAB" w14:textId="77777777"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 xml:space="preserve">ai sensi e per gli effetti del </w:t>
      </w:r>
      <w:proofErr w:type="spellStart"/>
      <w:r w:rsidR="00C93776" w:rsidRPr="00C93776">
        <w:rPr>
          <w:rFonts w:asciiTheme="minorHAnsi" w:hAnsiTheme="minorHAnsi" w:cs="Arial"/>
          <w:sz w:val="20"/>
          <w:szCs w:val="20"/>
        </w:rPr>
        <w:t>del</w:t>
      </w:r>
      <w:proofErr w:type="spellEnd"/>
      <w:r w:rsidR="00C93776" w:rsidRPr="00C93776">
        <w:rPr>
          <w:rFonts w:asciiTheme="minorHAnsi" w:hAnsiTheme="minorHAnsi" w:cs="Arial"/>
          <w:sz w:val="20"/>
          <w:szCs w:val="20"/>
        </w:rPr>
        <w:t xml:space="preserve"> Regolamento UE n. 2016/679 (G.D.P.R.)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14:paraId="73E13A02" w14:textId="77777777"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227B6167" w14:textId="77777777"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72547DDD" w14:textId="77777777"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14:paraId="2E6D7222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14:paraId="37C05D17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9C013EB" w14:textId="77777777"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14:paraId="08C9130A" w14:textId="77777777"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24EC12FE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FA16222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D3E6D3F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EF1DAE3" w14:textId="77777777"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F66F781" w14:textId="77777777"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C31DCD0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14:paraId="4FF1064E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14:paraId="6C8BCA28" w14:textId="77777777"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49D748FB" w14:textId="77777777"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14:paraId="6317A71D" w14:textId="77777777"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C3CCB"/>
    <w:rsid w:val="000D7BA6"/>
    <w:rsid w:val="000E5C67"/>
    <w:rsid w:val="0011645E"/>
    <w:rsid w:val="00133F0C"/>
    <w:rsid w:val="00143F31"/>
    <w:rsid w:val="00150A0E"/>
    <w:rsid w:val="00150A7E"/>
    <w:rsid w:val="001571C7"/>
    <w:rsid w:val="00191B11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B74A9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3F2F85"/>
    <w:rsid w:val="003F601D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5025E8"/>
    <w:rsid w:val="00514202"/>
    <w:rsid w:val="00523074"/>
    <w:rsid w:val="005439B5"/>
    <w:rsid w:val="0058481D"/>
    <w:rsid w:val="005B3E3E"/>
    <w:rsid w:val="005D06E9"/>
    <w:rsid w:val="005E6BA0"/>
    <w:rsid w:val="00607F76"/>
    <w:rsid w:val="00614E83"/>
    <w:rsid w:val="00690BE2"/>
    <w:rsid w:val="00691070"/>
    <w:rsid w:val="00692673"/>
    <w:rsid w:val="006A5B00"/>
    <w:rsid w:val="006A5DF3"/>
    <w:rsid w:val="006B126C"/>
    <w:rsid w:val="006B5ECD"/>
    <w:rsid w:val="006C2C32"/>
    <w:rsid w:val="006C3BA6"/>
    <w:rsid w:val="006C6F66"/>
    <w:rsid w:val="006E5F96"/>
    <w:rsid w:val="00706495"/>
    <w:rsid w:val="00721045"/>
    <w:rsid w:val="00726B7A"/>
    <w:rsid w:val="00745BEE"/>
    <w:rsid w:val="007477FB"/>
    <w:rsid w:val="00760910"/>
    <w:rsid w:val="00771B37"/>
    <w:rsid w:val="00781669"/>
    <w:rsid w:val="00787188"/>
    <w:rsid w:val="007958CC"/>
    <w:rsid w:val="007A3E3F"/>
    <w:rsid w:val="007F05CC"/>
    <w:rsid w:val="007F7492"/>
    <w:rsid w:val="008279C9"/>
    <w:rsid w:val="00854584"/>
    <w:rsid w:val="008621EC"/>
    <w:rsid w:val="00885A5B"/>
    <w:rsid w:val="008A31F0"/>
    <w:rsid w:val="008B7E19"/>
    <w:rsid w:val="008E2340"/>
    <w:rsid w:val="00911743"/>
    <w:rsid w:val="00913E39"/>
    <w:rsid w:val="00920198"/>
    <w:rsid w:val="00932702"/>
    <w:rsid w:val="009445D0"/>
    <w:rsid w:val="00966D9E"/>
    <w:rsid w:val="009806BA"/>
    <w:rsid w:val="00981244"/>
    <w:rsid w:val="0099626B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D4559"/>
    <w:rsid w:val="00C17EE0"/>
    <w:rsid w:val="00C27A7D"/>
    <w:rsid w:val="00C362DC"/>
    <w:rsid w:val="00C37862"/>
    <w:rsid w:val="00C47BB9"/>
    <w:rsid w:val="00C93776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D65E5"/>
    <w:rsid w:val="00E01241"/>
    <w:rsid w:val="00E0332D"/>
    <w:rsid w:val="00E21CD1"/>
    <w:rsid w:val="00E3112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6505"/>
    <w:rsid w:val="00FC6C2D"/>
    <w:rsid w:val="00FD5F47"/>
    <w:rsid w:val="00FE648E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Peruzzo Niki</cp:lastModifiedBy>
  <cp:revision>3</cp:revision>
  <cp:lastPrinted>2016-10-20T11:23:00Z</cp:lastPrinted>
  <dcterms:created xsi:type="dcterms:W3CDTF">2022-06-21T07:22:00Z</dcterms:created>
  <dcterms:modified xsi:type="dcterms:W3CDTF">2022-06-21T07:22:00Z</dcterms:modified>
</cp:coreProperties>
</file>